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FD" w:rsidRDefault="000643FD" w:rsidP="000643FD">
      <w:pPr>
        <w:pStyle w:val="paragraph"/>
        <w:spacing w:before="0" w:beforeAutospacing="0" w:after="0" w:afterAutospacing="0"/>
        <w:textAlignment w:val="baseline"/>
        <w:rPr>
          <w:rStyle w:val="normaltextrun"/>
          <w:rFonts w:ascii="Arial" w:hAnsi="Arial" w:cs="Arial"/>
          <w:i/>
          <w:iCs/>
          <w:sz w:val="22"/>
          <w:szCs w:val="22"/>
        </w:rPr>
      </w:pPr>
      <w:r>
        <w:rPr>
          <w:rStyle w:val="normaltextrun"/>
          <w:rFonts w:ascii="Arial" w:hAnsi="Arial" w:cs="Arial"/>
          <w:i/>
          <w:iCs/>
          <w:sz w:val="22"/>
          <w:szCs w:val="22"/>
        </w:rPr>
        <w:t>MEDIA RELEASE</w:t>
      </w:r>
    </w:p>
    <w:p w:rsidR="000643FD" w:rsidRDefault="000643FD" w:rsidP="000643FD">
      <w:pPr>
        <w:pStyle w:val="paragraph"/>
        <w:spacing w:before="0" w:beforeAutospacing="0" w:after="0" w:afterAutospacing="0"/>
        <w:textAlignment w:val="baseline"/>
        <w:rPr>
          <w:rStyle w:val="normaltextrun"/>
          <w:rFonts w:ascii="Arial" w:hAnsi="Arial" w:cs="Arial"/>
          <w:i/>
          <w:iCs/>
          <w:sz w:val="22"/>
          <w:szCs w:val="22"/>
        </w:rPr>
      </w:pPr>
    </w:p>
    <w:p w:rsidR="000643FD" w:rsidRDefault="000643FD" w:rsidP="000643F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i/>
          <w:iCs/>
          <w:sz w:val="22"/>
          <w:szCs w:val="22"/>
        </w:rPr>
        <w:t>This has been provided to enable schools to adapt a media release based on their individual school results.</w:t>
      </w: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p>
    <w:p w:rsidR="000643FD" w:rsidRDefault="000643FD" w:rsidP="000643FD">
      <w:pPr>
        <w:pStyle w:val="paragraph"/>
        <w:spacing w:before="0" w:beforeAutospacing="0" w:after="0" w:afterAutospacing="0"/>
        <w:textAlignment w:val="baseline"/>
        <w:rPr>
          <w:rFonts w:ascii="Segoe UI" w:hAnsi="Segoe UI" w:cs="Segoe UI"/>
          <w:sz w:val="18"/>
          <w:szCs w:val="18"/>
        </w:rPr>
      </w:pPr>
      <w:r w:rsidRPr="1196CC31">
        <w:rPr>
          <w:rStyle w:val="eop"/>
          <w:rFonts w:ascii="Arial" w:hAnsi="Arial" w:cs="Arial"/>
        </w:rPr>
        <w:t> </w:t>
      </w:r>
    </w:p>
    <w:p w:rsidR="000643FD" w:rsidRDefault="000643FD" w:rsidP="000643FD">
      <w:pPr>
        <w:pStyle w:val="paragraph"/>
        <w:spacing w:before="0" w:beforeAutospacing="0" w:after="0" w:afterAutospacing="0"/>
        <w:rPr>
          <w:rStyle w:val="eop"/>
          <w:rFonts w:ascii="Arial" w:hAnsi="Arial" w:cs="Arial"/>
        </w:rPr>
      </w:pP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DDMMYY</w:t>
      </w:r>
      <w:r>
        <w:rPr>
          <w:rStyle w:val="eop"/>
          <w:rFonts w:ascii="Arial" w:hAnsi="Arial" w:cs="Arial"/>
        </w:rPr>
        <w:t> </w:t>
      </w:r>
    </w:p>
    <w:p w:rsidR="000643FD" w:rsidRDefault="000643FD" w:rsidP="000643F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Local students achieve outstanding results in world-renowned ICAS Assessments</w:t>
      </w:r>
      <w:r>
        <w:rPr>
          <w:rStyle w:val="eop"/>
          <w:rFonts w:ascii="Arial" w:hAnsi="Arial" w:cs="Arial"/>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Students from </w:t>
      </w:r>
      <w:r>
        <w:rPr>
          <w:rStyle w:val="normaltextrun"/>
          <w:rFonts w:ascii="Arial" w:hAnsi="Arial" w:cs="Arial"/>
          <w:color w:val="0000FF"/>
          <w:sz w:val="22"/>
          <w:szCs w:val="22"/>
        </w:rPr>
        <w:t>[insert your school here]</w:t>
      </w:r>
      <w:r>
        <w:rPr>
          <w:rStyle w:val="normaltextrun"/>
          <w:rFonts w:ascii="Arial" w:hAnsi="Arial" w:cs="Arial"/>
          <w:sz w:val="22"/>
          <w:szCs w:val="22"/>
        </w:rPr>
        <w:t> achieved excellent results</w:t>
      </w:r>
      <w:r w:rsidR="00361383">
        <w:rPr>
          <w:rStyle w:val="normaltextrun"/>
          <w:rFonts w:ascii="Arial" w:hAnsi="Arial" w:cs="Arial"/>
          <w:sz w:val="22"/>
          <w:szCs w:val="22"/>
        </w:rPr>
        <w:t xml:space="preserve"> for ICAS Assessments</w:t>
      </w:r>
      <w:r w:rsidR="00361383" w:rsidRPr="00361383">
        <w:rPr>
          <w:rStyle w:val="normaltextrun"/>
          <w:rFonts w:ascii="Arial" w:hAnsi="Arial" w:cs="Arial"/>
          <w:sz w:val="22"/>
          <w:szCs w:val="22"/>
          <w:vertAlign w:val="superscript"/>
        </w:rPr>
        <w:t>TM</w:t>
      </w:r>
      <w:r>
        <w:rPr>
          <w:rStyle w:val="normaltextrun"/>
          <w:rFonts w:ascii="Arial" w:hAnsi="Arial" w:cs="Arial"/>
          <w:sz w:val="22"/>
          <w:szCs w:val="22"/>
        </w:rPr>
        <w:t xml:space="preserve">. </w:t>
      </w:r>
      <w:bookmarkStart w:id="0" w:name="_GoBack"/>
      <w:bookmarkEnd w:id="0"/>
      <w:r>
        <w:rPr>
          <w:rStyle w:val="normaltextrun"/>
          <w:rFonts w:ascii="Arial" w:hAnsi="Arial" w:cs="Arial"/>
          <w:sz w:val="22"/>
          <w:szCs w:val="22"/>
        </w:rPr>
        <w:t>This year </w:t>
      </w:r>
      <w:r>
        <w:rPr>
          <w:rStyle w:val="normaltextrun"/>
          <w:rFonts w:ascii="Arial" w:hAnsi="Arial" w:cs="Arial"/>
          <w:sz w:val="22"/>
          <w:szCs w:val="22"/>
          <w:shd w:val="clear" w:color="auto" w:fill="FFFF00"/>
        </w:rPr>
        <w:t>xx</w:t>
      </w:r>
      <w:r>
        <w:rPr>
          <w:rStyle w:val="normaltextrun"/>
          <w:rFonts w:ascii="Arial" w:hAnsi="Arial" w:cs="Arial"/>
          <w:sz w:val="22"/>
          <w:szCs w:val="22"/>
        </w:rPr>
        <w:t> students from </w:t>
      </w:r>
      <w:r>
        <w:rPr>
          <w:rStyle w:val="normaltextrun"/>
          <w:rFonts w:ascii="Arial" w:hAnsi="Arial" w:cs="Arial"/>
          <w:color w:val="0000FF"/>
          <w:sz w:val="22"/>
          <w:szCs w:val="22"/>
        </w:rPr>
        <w:t>[insert your school here]</w:t>
      </w:r>
      <w:r>
        <w:rPr>
          <w:rStyle w:val="normaltextrun"/>
          <w:rFonts w:ascii="Arial" w:hAnsi="Arial" w:cs="Arial"/>
          <w:sz w:val="22"/>
          <w:szCs w:val="22"/>
        </w:rPr>
        <w:t> participated, with outstanding performers receiving certificates of Merit, Credit, Distinction and High Distinction.</w:t>
      </w: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Style w:val="normaltextrun"/>
          <w:rFonts w:ascii="Arial" w:hAnsi="Arial" w:cs="Arial"/>
          <w:sz w:val="22"/>
          <w:szCs w:val="22"/>
        </w:rPr>
      </w:pPr>
      <w:r w:rsidRPr="3BCBCDD3">
        <w:rPr>
          <w:rStyle w:val="normaltextrun"/>
          <w:rFonts w:ascii="Arial" w:hAnsi="Arial" w:cs="Arial"/>
          <w:sz w:val="22"/>
          <w:szCs w:val="22"/>
        </w:rPr>
        <w:t xml:space="preserve">Developed for students in primary and secondary school years, ICAS assesses the higher order thinking and problem-solving skills needed for success in English, Mathematics, Science, Writing, Spelling and Digital Technologies. Every year thousands of schools </w:t>
      </w:r>
      <w:r>
        <w:rPr>
          <w:rStyle w:val="normaltextrun"/>
          <w:rFonts w:ascii="Arial" w:hAnsi="Arial" w:cs="Arial"/>
          <w:sz w:val="22"/>
          <w:szCs w:val="22"/>
        </w:rPr>
        <w:t xml:space="preserve">around the globe </w:t>
      </w:r>
      <w:r w:rsidRPr="3BCBCDD3">
        <w:rPr>
          <w:rStyle w:val="normaltextrun"/>
          <w:rFonts w:ascii="Arial" w:hAnsi="Arial" w:cs="Arial"/>
          <w:sz w:val="22"/>
          <w:szCs w:val="22"/>
        </w:rPr>
        <w:t>participate in ICAS</w:t>
      </w:r>
      <w:r>
        <w:rPr>
          <w:rStyle w:val="normaltextrun"/>
          <w:rFonts w:ascii="Arial" w:hAnsi="Arial" w:cs="Arial"/>
          <w:sz w:val="22"/>
          <w:szCs w:val="22"/>
        </w:rPr>
        <w:t xml:space="preserve"> which provides </w:t>
      </w:r>
      <w:r w:rsidRPr="3BCBCDD3">
        <w:rPr>
          <w:rStyle w:val="normaltextrun"/>
          <w:rFonts w:ascii="Arial" w:hAnsi="Arial" w:cs="Arial"/>
          <w:sz w:val="22"/>
          <w:szCs w:val="22"/>
        </w:rPr>
        <w:t xml:space="preserve">a robust international benchmark of student achievement.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“ICAS independently evaluates students’ skills and knowledge in core learning areas and provides insight into students’ understanding. The skills tested are important indicators of success in school and beyond,” said Kerry Tremaine, Head of Test Development at ICAS Assessments. </w:t>
      </w:r>
      <w:r>
        <w:rPr>
          <w:rStyle w:val="eop"/>
          <w:rFonts w:ascii="Arial" w:hAnsi="Arial" w:cs="Arial"/>
          <w:sz w:val="22"/>
          <w:szCs w:val="22"/>
        </w:rPr>
        <w:t> </w:t>
      </w:r>
      <w:r>
        <w:rPr>
          <w:rStyle w:val="normaltextrun"/>
          <w:rFonts w:ascii="Arial" w:hAnsi="Arial" w:cs="Arial"/>
          <w:sz w:val="22"/>
          <w:szCs w:val="22"/>
        </w:rPr>
        <w:t>“We congratulate students on this fantastic result”.</w:t>
      </w: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Style w:val="eop"/>
          <w:rFonts w:ascii="Arial" w:hAnsi="Arial" w:cs="Arial"/>
          <w:sz w:val="22"/>
          <w:szCs w:val="22"/>
        </w:rPr>
      </w:pPr>
    </w:p>
    <w:p w:rsidR="000643FD" w:rsidRDefault="000643FD" w:rsidP="000643FD">
      <w:pPr>
        <w:pStyle w:val="paragraph"/>
        <w:spacing w:before="0" w:beforeAutospacing="0" w:after="0" w:afterAutospacing="0"/>
        <w:textAlignment w:val="baseline"/>
        <w:rPr>
          <w:rFonts w:ascii="Segoe UI" w:hAnsi="Segoe UI" w:cs="Segoe UI"/>
          <w:sz w:val="18"/>
          <w:szCs w:val="18"/>
        </w:rPr>
      </w:pPr>
    </w:p>
    <w:p w:rsidR="000643FD" w:rsidRDefault="000643FD" w:rsidP="000643FD">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rPr>
        <w:t>- ENDS –</w:t>
      </w:r>
      <w:r>
        <w:rPr>
          <w:rStyle w:val="eop"/>
          <w:rFonts w:ascii="Arial" w:hAnsi="Arial" w:cs="Arial"/>
          <w:sz w:val="22"/>
          <w:szCs w:val="22"/>
        </w:rPr>
        <w:t> </w:t>
      </w:r>
    </w:p>
    <w:p w:rsidR="000643FD" w:rsidRDefault="000643FD" w:rsidP="000643FD">
      <w:pPr>
        <w:pStyle w:val="paragraph"/>
        <w:spacing w:before="0" w:beforeAutospacing="0" w:after="0" w:afterAutospacing="0"/>
        <w:jc w:val="center"/>
        <w:textAlignment w:val="baseline"/>
        <w:rPr>
          <w:rFonts w:ascii="Segoe UI" w:hAnsi="Segoe UI" w:cs="Segoe UI"/>
          <w:sz w:val="18"/>
          <w:szCs w:val="18"/>
        </w:rPr>
      </w:pPr>
    </w:p>
    <w:p w:rsidR="000643FD" w:rsidRDefault="000643FD" w:rsidP="000643FD">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About ICAS Assessments</w:t>
      </w:r>
    </w:p>
    <w:p w:rsidR="000643FD" w:rsidRDefault="000643FD" w:rsidP="000643FD">
      <w:pPr>
        <w:pStyle w:val="paragraph"/>
        <w:spacing w:before="0" w:beforeAutospacing="0" w:after="0" w:afterAutospacing="0"/>
        <w:textAlignment w:val="baseline"/>
        <w:rPr>
          <w:rFonts w:ascii="Segoe UI" w:hAnsi="Segoe UI" w:cs="Segoe UI"/>
          <w:sz w:val="18"/>
          <w:szCs w:val="18"/>
        </w:rPr>
      </w:pPr>
    </w:p>
    <w:p w:rsidR="000643FD" w:rsidRDefault="000643FD" w:rsidP="000643F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Now in its 40</w:t>
      </w:r>
      <w:r w:rsidRPr="00EE5F0C">
        <w:rPr>
          <w:rStyle w:val="normaltextrun"/>
          <w:rFonts w:ascii="Arial" w:hAnsi="Arial" w:cs="Arial"/>
          <w:sz w:val="22"/>
          <w:szCs w:val="22"/>
          <w:vertAlign w:val="superscript"/>
        </w:rPr>
        <w:t>th</w:t>
      </w:r>
      <w:r>
        <w:rPr>
          <w:rStyle w:val="normaltextrun"/>
          <w:rFonts w:ascii="Arial" w:hAnsi="Arial" w:cs="Arial"/>
          <w:sz w:val="22"/>
          <w:szCs w:val="22"/>
        </w:rPr>
        <w:t xml:space="preserve"> year, ICAS Assessments is an innovative leader within the education sector, providing schools and students with powerful insights to unlock potential, improve learning and recognise academic excellence. ICAS Assessments is part of Janison, a global education technology pioneer. General information about our assessments, including contact details of your local representative, is available at </w:t>
      </w:r>
      <w:hyperlink r:id="rId6" w:history="1">
        <w:r w:rsidRPr="009E46F7">
          <w:rPr>
            <w:rStyle w:val="Hyperlink"/>
            <w:rFonts w:ascii="Arial" w:hAnsi="Arial" w:cs="Arial"/>
            <w:sz w:val="22"/>
            <w:szCs w:val="22"/>
          </w:rPr>
          <w:t>icasassessments.com</w:t>
        </w:r>
      </w:hyperlink>
      <w:r>
        <w:rPr>
          <w:rStyle w:val="normaltextrun"/>
          <w:rFonts w:ascii="Arial" w:hAnsi="Arial" w:cs="Arial"/>
          <w:sz w:val="22"/>
          <w:szCs w:val="22"/>
        </w:rPr>
        <w:t>.</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Contact details</w:t>
      </w: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[Insert your school’s contact details here]</w:t>
      </w:r>
      <w:r>
        <w:rPr>
          <w:rStyle w:val="eop"/>
          <w:rFonts w:ascii="Arial" w:hAnsi="Arial" w:cs="Arial"/>
          <w:sz w:val="22"/>
          <w:szCs w:val="22"/>
        </w:rPr>
        <w:t> </w:t>
      </w:r>
    </w:p>
    <w:p w:rsidR="000643FD" w:rsidRDefault="000643FD" w:rsidP="000643F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6334CE" w:rsidRDefault="000643FD" w:rsidP="000643FD">
      <w:pPr>
        <w:pStyle w:val="paragraph"/>
        <w:spacing w:before="0" w:beforeAutospacing="0" w:after="0" w:afterAutospacing="0"/>
        <w:textAlignment w:val="baseline"/>
      </w:pPr>
      <w:r>
        <w:rPr>
          <w:rStyle w:val="normaltextrun"/>
          <w:rFonts w:ascii="Arial" w:hAnsi="Arial" w:cs="Arial"/>
          <w:i/>
          <w:iCs/>
          <w:color w:val="999999"/>
          <w:sz w:val="22"/>
          <w:szCs w:val="22"/>
        </w:rPr>
        <w:t>Privacy legislation might require schools to obtain parental permission for any students whose details are to be included in this media release. It is recommended that schools seek appropriate advice on this matter.</w:t>
      </w:r>
      <w:r>
        <w:rPr>
          <w:rStyle w:val="eop"/>
          <w:rFonts w:ascii="Arial" w:hAnsi="Arial" w:cs="Arial"/>
          <w:sz w:val="22"/>
          <w:szCs w:val="22"/>
        </w:rPr>
        <w:t> </w:t>
      </w:r>
      <w:r>
        <w:t xml:space="preserve"> </w:t>
      </w:r>
    </w:p>
    <w:sectPr w:rsidR="006334CE" w:rsidSect="00336833">
      <w:headerReference w:type="default" r:id="rId7"/>
      <w:pgSz w:w="11906" w:h="16838"/>
      <w:pgMar w:top="2406" w:right="1440" w:bottom="25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E8" w:rsidRDefault="007A60E8" w:rsidP="00336833">
      <w:r>
        <w:separator/>
      </w:r>
    </w:p>
  </w:endnote>
  <w:endnote w:type="continuationSeparator" w:id="0">
    <w:p w:rsidR="007A60E8" w:rsidRDefault="007A60E8" w:rsidP="0033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E8" w:rsidRDefault="007A60E8" w:rsidP="00336833">
      <w:r>
        <w:separator/>
      </w:r>
    </w:p>
  </w:footnote>
  <w:footnote w:type="continuationSeparator" w:id="0">
    <w:p w:rsidR="007A60E8" w:rsidRDefault="007A60E8" w:rsidP="0033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33" w:rsidRDefault="00336833">
    <w:pPr>
      <w:pStyle w:val="Header"/>
    </w:pPr>
    <w:r>
      <w:rPr>
        <w:noProof/>
      </w:rPr>
      <w:drawing>
        <wp:anchor distT="0" distB="0" distL="114300" distR="114300" simplePos="0" relativeHeight="251658240" behindDoc="1" locked="0" layoutInCell="1" allowOverlap="1" wp14:anchorId="20FBA9CC" wp14:editId="6472FB44">
          <wp:simplePos x="0" y="0"/>
          <wp:positionH relativeFrom="page">
            <wp:posOffset>0</wp:posOffset>
          </wp:positionH>
          <wp:positionV relativeFrom="page">
            <wp:posOffset>0</wp:posOffset>
          </wp:positionV>
          <wp:extent cx="755640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rsidR="00336833" w:rsidRDefault="00336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FD"/>
    <w:rsid w:val="000643FD"/>
    <w:rsid w:val="00146C6B"/>
    <w:rsid w:val="001727F4"/>
    <w:rsid w:val="00336833"/>
    <w:rsid w:val="00361383"/>
    <w:rsid w:val="00522287"/>
    <w:rsid w:val="007A60E8"/>
    <w:rsid w:val="008634AD"/>
    <w:rsid w:val="00DB5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4EEC"/>
  <w15:chartTrackingRefBased/>
  <w15:docId w15:val="{49756DE6-C3CB-41A6-BE76-90CEC1F3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33"/>
    <w:pPr>
      <w:tabs>
        <w:tab w:val="center" w:pos="4513"/>
        <w:tab w:val="right" w:pos="9026"/>
      </w:tabs>
    </w:pPr>
  </w:style>
  <w:style w:type="character" w:customStyle="1" w:styleId="HeaderChar">
    <w:name w:val="Header Char"/>
    <w:basedOn w:val="DefaultParagraphFont"/>
    <w:link w:val="Header"/>
    <w:uiPriority w:val="99"/>
    <w:rsid w:val="00336833"/>
  </w:style>
  <w:style w:type="paragraph" w:styleId="Footer">
    <w:name w:val="footer"/>
    <w:basedOn w:val="Normal"/>
    <w:link w:val="FooterChar"/>
    <w:uiPriority w:val="99"/>
    <w:unhideWhenUsed/>
    <w:rsid w:val="00336833"/>
    <w:pPr>
      <w:tabs>
        <w:tab w:val="center" w:pos="4513"/>
        <w:tab w:val="right" w:pos="9026"/>
      </w:tabs>
    </w:pPr>
  </w:style>
  <w:style w:type="character" w:customStyle="1" w:styleId="FooterChar">
    <w:name w:val="Footer Char"/>
    <w:basedOn w:val="DefaultParagraphFont"/>
    <w:link w:val="Footer"/>
    <w:uiPriority w:val="99"/>
    <w:rsid w:val="00336833"/>
  </w:style>
  <w:style w:type="paragraph" w:customStyle="1" w:styleId="paragraph">
    <w:name w:val="paragraph"/>
    <w:basedOn w:val="Normal"/>
    <w:rsid w:val="000643FD"/>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0643FD"/>
  </w:style>
  <w:style w:type="character" w:customStyle="1" w:styleId="eop">
    <w:name w:val="eop"/>
    <w:basedOn w:val="DefaultParagraphFont"/>
    <w:rsid w:val="000643FD"/>
  </w:style>
  <w:style w:type="character" w:styleId="Hyperlink">
    <w:name w:val="Hyperlink"/>
    <w:basedOn w:val="DefaultParagraphFont"/>
    <w:uiPriority w:val="99"/>
    <w:unhideWhenUsed/>
    <w:rsid w:val="00064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sassessmen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iveira\Desktop\ICAS%20Assessments%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ICAS Assessments Letterhead_template</Template>
  <TotalTime>4</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Oliveira</dc:creator>
  <cp:keywords/>
  <dc:description/>
  <cp:lastModifiedBy>Sonia Oliveira</cp:lastModifiedBy>
  <cp:revision>2</cp:revision>
  <dcterms:created xsi:type="dcterms:W3CDTF">2021-02-16T04:17:00Z</dcterms:created>
  <dcterms:modified xsi:type="dcterms:W3CDTF">2021-02-16T05:21:00Z</dcterms:modified>
</cp:coreProperties>
</file>